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F" w:rsidRDefault="007114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college: University College of Medical Sciences and GTB Hospital, Delhi</w:t>
      </w:r>
    </w:p>
    <w:p w:rsidR="0071142F" w:rsidRDefault="0071142F" w:rsidP="007114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the NMC Regional Centre: MAMC, New Delhi</w:t>
      </w:r>
    </w:p>
    <w:p w:rsidR="0096798C" w:rsidRDefault="00F45C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Tentative Program of Revised Basic Course Workshop for Teaching faculty, Tutors/Contract-Temporary faculty</w:t>
      </w:r>
    </w:p>
    <w:p w:rsidR="00540AA4" w:rsidRDefault="00540AA4" w:rsidP="00540A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37" w:type="dxa"/>
        <w:tblLayout w:type="fixed"/>
        <w:tblLook w:val="0000"/>
      </w:tblPr>
      <w:tblGrid>
        <w:gridCol w:w="812"/>
        <w:gridCol w:w="2629"/>
        <w:gridCol w:w="3202"/>
        <w:gridCol w:w="1378"/>
        <w:gridCol w:w="1216"/>
      </w:tblGrid>
      <w:tr w:rsidR="0096798C" w:rsidTr="0CB3271D">
        <w:trPr>
          <w:trHeight w:val="300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98C" w:rsidRDefault="75298ACA" w:rsidP="75298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Day 1 – 23</w:t>
            </w: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2021</w:t>
            </w:r>
          </w:p>
          <w:p w:rsidR="0096798C" w:rsidRDefault="009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 w:rsidP="75298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0CB3271D">
        <w:trPr>
          <w:trHeight w:val="65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Day Time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96798C" w:rsidTr="0CB3271D">
        <w:trPr>
          <w:trHeight w:val="1133"/>
        </w:trPr>
        <w:tc>
          <w:tcPr>
            <w:tcW w:w="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Introduction:  ice breaking and Group Dynamics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and apply concepts of group dynamics and team based functioning  in teaching and learning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Chander Grover</w:t>
            </w:r>
          </w:p>
          <w:p w:rsidR="00731CC1" w:rsidRDefault="0073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CC1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AlpanaRaizada</w:t>
            </w:r>
          </w:p>
        </w:tc>
      </w:tr>
      <w:tr w:rsidR="0096798C" w:rsidTr="0CB3271D">
        <w:trPr>
          <w:trHeight w:val="1129"/>
        </w:trPr>
        <w:tc>
          <w:tcPr>
            <w:tcW w:w="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System’s Approach, Principles of adult learning, Learning process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Use principles of adult learning in the teaching learning process </w:t>
            </w:r>
          </w:p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b. Use the system’s approach for instructional design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75 minutes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34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Mrinalini Kotru</w:t>
            </w:r>
          </w:p>
        </w:tc>
      </w:tr>
      <w:tr w:rsidR="0096798C" w:rsidTr="0CB3271D">
        <w:trPr>
          <w:trHeight w:val="305"/>
        </w:trPr>
        <w:tc>
          <w:tcPr>
            <w:tcW w:w="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42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96798C" w:rsidTr="0CB3271D">
        <w:trPr>
          <w:trHeight w:val="1369"/>
        </w:trPr>
        <w:tc>
          <w:tcPr>
            <w:tcW w:w="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Goals, roles and Competencies: CBME</w:t>
            </w:r>
            <w:r w:rsidRPr="75298AC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define goals, roles and competencies and explain the relationship between each other </w:t>
            </w:r>
          </w:p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b. elaborate the principles of competency based learning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34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Somdatta Patra</w:t>
            </w:r>
          </w:p>
        </w:tc>
      </w:tr>
      <w:tr w:rsidR="0096798C" w:rsidTr="0CB3271D">
        <w:trPr>
          <w:trHeight w:val="112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The IMG – Goals, roles and Competencies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sensitised to the goals, roles and global competencies as developed by the Medical Council of </w:t>
            </w:r>
          </w:p>
          <w:p w:rsidR="0096798C" w:rsidRDefault="75298AC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Amir M Khan</w:t>
            </w:r>
          </w:p>
          <w:p w:rsidR="002C2A34" w:rsidRDefault="002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A34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Jolly Rohtagi</w:t>
            </w:r>
          </w:p>
        </w:tc>
      </w:tr>
      <w:tr w:rsidR="0096798C" w:rsidTr="0CB3271D">
        <w:trPr>
          <w:trHeight w:val="112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domains and progression of learning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classify and define learning domains </w:t>
            </w:r>
          </w:p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demonstrate a basic understanding of hierarchy of knowledge progression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34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Mrinalini Kotru</w:t>
            </w:r>
          </w:p>
        </w:tc>
      </w:tr>
      <w:tr w:rsidR="0096798C" w:rsidTr="0CB3271D">
        <w:trPr>
          <w:trHeight w:val="409"/>
        </w:trPr>
        <w:tc>
          <w:tcPr>
            <w:tcW w:w="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 45 minutes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0CB3271D">
        <w:trPr>
          <w:trHeight w:val="1609"/>
        </w:trPr>
        <w:tc>
          <w:tcPr>
            <w:tcW w:w="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- Writing objectives - Developing objectives from competencies, linking learning and assessment with competencies*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a. differentiate competencies from objectives</w:t>
            </w:r>
          </w:p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develop objectives from different competencies </w:t>
            </w:r>
          </w:p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c. explain the relationship between objectives, learning and assessment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44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AlpanaRaizada</w:t>
            </w:r>
          </w:p>
          <w:p w:rsidR="00C6344C" w:rsidRDefault="00C6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44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Priyanka Gogoi</w:t>
            </w:r>
          </w:p>
        </w:tc>
      </w:tr>
      <w:tr w:rsidR="0096798C" w:rsidTr="0CB3271D">
        <w:trPr>
          <w:trHeight w:val="88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Workshop on writing objectives*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a. develop objectives from competencies and specify the domain and the skill level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CB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B3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Somdatta </w:t>
            </w:r>
          </w:p>
          <w:p w:rsidR="0076648A" w:rsidRDefault="0076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8A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Alpana</w:t>
            </w:r>
          </w:p>
          <w:p w:rsidR="0076648A" w:rsidRDefault="0076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8A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Mrinalini</w:t>
            </w:r>
          </w:p>
          <w:p w:rsidR="0076648A" w:rsidRDefault="0076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8A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Priyanka</w:t>
            </w:r>
          </w:p>
        </w:tc>
      </w:tr>
      <w:tr w:rsidR="0096798C" w:rsidTr="0CB3271D">
        <w:trPr>
          <w:trHeight w:val="440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842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96798C" w:rsidTr="0CB3271D">
        <w:trPr>
          <w:trHeight w:val="88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assessment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elaborate the principles and types of assessment </w:t>
            </w:r>
          </w:p>
          <w:p w:rsidR="0096798C" w:rsidRDefault="75298AC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b. explain the utility of assessment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Somdatta</w:t>
            </w:r>
          </w:p>
          <w:p w:rsidR="0076648A" w:rsidRDefault="0076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8A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Priyanka</w:t>
            </w:r>
          </w:p>
        </w:tc>
      </w:tr>
      <w:tr w:rsidR="0096798C" w:rsidTr="0CB3271D">
        <w:trPr>
          <w:trHeight w:val="53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 w:rsidP="75298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Close</w:t>
            </w:r>
          </w:p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98C" w:rsidRDefault="009679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96798C" w:rsidRDefault="00F45C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*- use AETCOM Module and Revised UG Curriculum for this </w:t>
      </w:r>
      <w:r w:rsidR="004730E1">
        <w:rPr>
          <w:rFonts w:ascii="Times New Roman" w:eastAsia="Times New Roman" w:hAnsi="Times New Roman" w:cs="Times New Roman"/>
          <w:sz w:val="24"/>
          <w:szCs w:val="24"/>
        </w:rPr>
        <w:t>session.</w:t>
      </w:r>
    </w:p>
    <w:tbl>
      <w:tblPr>
        <w:tblW w:w="9248" w:type="dxa"/>
        <w:tblInd w:w="-5" w:type="dxa"/>
        <w:tblLayout w:type="fixed"/>
        <w:tblLook w:val="0000"/>
      </w:tblPr>
      <w:tblGrid>
        <w:gridCol w:w="815"/>
        <w:gridCol w:w="2632"/>
        <w:gridCol w:w="3205"/>
        <w:gridCol w:w="1298"/>
        <w:gridCol w:w="345"/>
        <w:gridCol w:w="953"/>
      </w:tblGrid>
      <w:tr w:rsidR="0096798C" w:rsidTr="75298ACA">
        <w:trPr>
          <w:trHeight w:val="350"/>
        </w:trPr>
        <w:tc>
          <w:tcPr>
            <w:tcW w:w="79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  <w:r w:rsidR="00AD2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24</w:t>
            </w:r>
            <w:r w:rsidR="00AD2D9D" w:rsidRPr="00AD2D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D2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March 2021</w:t>
            </w:r>
          </w:p>
        </w:tc>
        <w:tc>
          <w:tcPr>
            <w:tcW w:w="1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98C" w:rsidTr="75298ACA">
        <w:trPr>
          <w:trHeight w:val="88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Choosing a teaching method for objectives and competencies – Workshop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appropriate teaching method for various objectives and competencies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129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A3" w:rsidRDefault="00A6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Rachna Gupta</w:t>
            </w:r>
          </w:p>
          <w:p w:rsidR="006108A9" w:rsidRDefault="0061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8A9" w:rsidRDefault="0061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8A9" w:rsidRDefault="0061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8A4" w:rsidRDefault="00B9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8A4" w:rsidRDefault="00B9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75298ACA">
        <w:trPr>
          <w:trHeight w:val="28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43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96798C" w:rsidTr="75298ACA">
        <w:trPr>
          <w:trHeight w:val="160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 and Innovative teaching methods including Large Group (Demo), Small Group (with demo) and appropriate use of media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use the principles of interactive learning in a large group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use the principles of interactive learning in a small group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choose appropriate media for a given learning session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minutes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Pr="00DC496A" w:rsidRDefault="75298ACA" w:rsidP="181EF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6A">
              <w:rPr>
                <w:rFonts w:ascii="Times New Roman" w:eastAsia="Times New Roman" w:hAnsi="Times New Roman" w:cs="Times New Roman"/>
                <w:sz w:val="24"/>
                <w:szCs w:val="24"/>
              </w:rPr>
              <w:t>Dr Somdatta</w:t>
            </w:r>
          </w:p>
          <w:p w:rsidR="00A615A3" w:rsidRPr="00DC496A" w:rsidRDefault="00A6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5A3" w:rsidRPr="00DC496A" w:rsidRDefault="004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79414E" w:rsidRPr="00DC496A">
              <w:rPr>
                <w:rFonts w:ascii="Times New Roman" w:eastAsia="Times New Roman" w:hAnsi="Times New Roman" w:cs="Times New Roman"/>
                <w:sz w:val="24"/>
                <w:szCs w:val="24"/>
              </w:rPr>
              <w:t>Amir Maroof K</w:t>
            </w:r>
          </w:p>
        </w:tc>
      </w:tr>
      <w:tr w:rsidR="0096798C" w:rsidTr="75298ACA">
        <w:trPr>
          <w:trHeight w:val="88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lesson plan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lesson plan appropriate to the objectives and teaching learning method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Pr="005D70BE" w:rsidRDefault="75298ACA" w:rsidP="181EF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BE">
              <w:rPr>
                <w:rFonts w:ascii="Times New Roman" w:eastAsia="Times New Roman" w:hAnsi="Times New Roman" w:cs="Times New Roman"/>
                <w:sz w:val="24"/>
                <w:szCs w:val="24"/>
              </w:rPr>
              <w:t>Dr Dheeraj Shah</w:t>
            </w:r>
          </w:p>
          <w:p w:rsidR="00A615A3" w:rsidRPr="005D70BE" w:rsidRDefault="00A615A3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75298ACA">
        <w:trPr>
          <w:trHeight w:val="40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13:15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45 minutes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75298ACA">
        <w:trPr>
          <w:trHeight w:val="112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planning* and quality assurance, Writing the correct essay question, short answer question and MCQ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write an appropriate essay question </w:t>
            </w:r>
          </w:p>
          <w:p w:rsidR="0096798C" w:rsidRDefault="00F45CB5" w:rsidP="00A912EE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write an appropriate short answer question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write an appropriate MCQ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minutes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Jolly Rohatgi</w:t>
            </w:r>
          </w:p>
          <w:p w:rsidR="00BE76F7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6F7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374F53">
              <w:rPr>
                <w:rFonts w:ascii="Times New Roman" w:eastAsia="Times New Roman" w:hAnsi="Times New Roman" w:cs="Times New Roman"/>
                <w:sz w:val="24"/>
                <w:szCs w:val="24"/>
              </w:rPr>
              <w:t>Rachna Gupta</w:t>
            </w:r>
          </w:p>
          <w:p w:rsidR="00BE76F7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6F7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Somdatta Patra</w:t>
            </w:r>
          </w:p>
        </w:tc>
      </w:tr>
      <w:tr w:rsidR="0096798C" w:rsidTr="75298ACA">
        <w:trPr>
          <w:trHeight w:val="458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8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 Minutes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75298ACA">
        <w:trPr>
          <w:trHeight w:val="88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assessment and Formative assessment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plan for internal assessment and formative assessment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minutes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Alpana</w:t>
            </w:r>
          </w:p>
          <w:p w:rsidR="00BE76F7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6F7" w:rsidRDefault="00BE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Amir</w:t>
            </w:r>
          </w:p>
        </w:tc>
      </w:tr>
    </w:tbl>
    <w:p w:rsidR="0096798C" w:rsidRDefault="0096798C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96798C" w:rsidRDefault="00F45CB5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</w:rPr>
        <w:t>* use AETCOM module and Revised UG Curriculum  for this session</w:t>
      </w:r>
    </w:p>
    <w:tbl>
      <w:tblPr>
        <w:tblStyle w:val="a1"/>
        <w:tblW w:w="9248" w:type="dxa"/>
        <w:tblInd w:w="-5" w:type="dxa"/>
        <w:tblLayout w:type="fixed"/>
        <w:tblLook w:val="0000"/>
      </w:tblPr>
      <w:tblGrid>
        <w:gridCol w:w="815"/>
        <w:gridCol w:w="2632"/>
        <w:gridCol w:w="3205"/>
        <w:gridCol w:w="1298"/>
        <w:gridCol w:w="1298"/>
      </w:tblGrid>
      <w:tr w:rsidR="0096798C" w:rsidTr="0CB3271D">
        <w:trPr>
          <w:trHeight w:val="647"/>
        </w:trPr>
        <w:tc>
          <w:tcPr>
            <w:tcW w:w="9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6798C" w:rsidRDefault="00F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  <w:r w:rsidR="00AD2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25</w:t>
            </w:r>
            <w:r w:rsidR="00AD2D9D" w:rsidRPr="00AD2D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D2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March 2021</w:t>
            </w:r>
          </w:p>
        </w:tc>
      </w:tr>
      <w:tr w:rsidR="0096798C" w:rsidTr="0CB3271D">
        <w:trPr>
          <w:trHeight w:val="26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AETCOM Module: Reflection and Narrative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demonstrate the ability to use the AETCOM module for Basic Course in MET to be held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demonstrate the ability to write reflection &amp; narrative on AETCOM Module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demonstrate readiness to launch AETCOM module in own college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Mrinalini </w:t>
            </w:r>
          </w:p>
          <w:p w:rsidR="007878E8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8E8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C8392F">
              <w:rPr>
                <w:rFonts w:ascii="Times New Roman" w:eastAsia="Times New Roman" w:hAnsi="Times New Roman" w:cs="Times New Roman"/>
                <w:sz w:val="24"/>
                <w:szCs w:val="24"/>
              </w:rPr>
              <w:t>Amir</w:t>
            </w:r>
          </w:p>
        </w:tc>
      </w:tr>
      <w:tr w:rsidR="0096798C" w:rsidTr="0CB3271D">
        <w:trPr>
          <w:trHeight w:val="44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Matching assessment to  competency, objectives and learning Workshop - Choosing the right assessment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right assessment method for a given objective/ competency and learning method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8E8" w:rsidRDefault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298ACA">
              <w:rPr>
                <w:rFonts w:ascii="Times New Roman" w:eastAsia="Times New Roman" w:hAnsi="Times New Roman" w:cs="Times New Roman"/>
                <w:sz w:val="24"/>
                <w:szCs w:val="24"/>
              </w:rPr>
              <w:t>Dr Dheeraj Shah</w:t>
            </w:r>
          </w:p>
        </w:tc>
      </w:tr>
      <w:tr w:rsidR="0096798C" w:rsidTr="0CB3271D">
        <w:trPr>
          <w:trHeight w:val="44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0CB3271D">
        <w:trPr>
          <w:trHeight w:val="88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clinical and practical skill teaching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teach skills effectively 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teaching skills at the workplace </w:t>
            </w:r>
          </w:p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use a skills lab effectively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Somdatta</w:t>
            </w:r>
          </w:p>
          <w:p w:rsidR="007878E8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8E8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Mohit</w:t>
            </w:r>
          </w:p>
        </w:tc>
      </w:tr>
      <w:tr w:rsidR="0096798C" w:rsidTr="0CB3271D">
        <w:trPr>
          <w:trHeight w:val="136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12:15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clinical and practical skills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assess skills effectively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assess skills at the workplace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use a skills lab to assess competency in skills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design a skills assessment station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Chander Grover</w:t>
            </w:r>
          </w:p>
          <w:p w:rsidR="007878E8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8E8" w:rsidRDefault="007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1C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Mohit </w:t>
            </w:r>
          </w:p>
        </w:tc>
      </w:tr>
      <w:tr w:rsidR="0096798C" w:rsidTr="0CB3271D">
        <w:trPr>
          <w:trHeight w:val="53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5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Lunch</w:t>
            </w:r>
          </w:p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0CB3271D">
        <w:trPr>
          <w:trHeight w:val="40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clinical skills (cont.)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1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Mohit </w:t>
            </w:r>
          </w:p>
          <w:p w:rsidR="001C2C5D" w:rsidRDefault="001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C5D" w:rsidRDefault="001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Alpana</w:t>
            </w:r>
          </w:p>
        </w:tc>
      </w:tr>
      <w:tr w:rsidR="0096798C" w:rsidTr="0CB3271D">
        <w:trPr>
          <w:trHeight w:val="88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Improving SDL through technology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promote</w:t>
            </w:r>
            <w:r w:rsidR="0066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 directed learning (SDL) in students </w:t>
            </w:r>
          </w:p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use technology to improve self directed learning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5298ACA" w:rsidRPr="00064502" w:rsidRDefault="75298ACA" w:rsidP="75298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02">
              <w:rPr>
                <w:rFonts w:ascii="Times New Roman" w:eastAsia="Times New Roman" w:hAnsi="Times New Roman" w:cs="Times New Roman"/>
                <w:sz w:val="24"/>
                <w:szCs w:val="24"/>
              </w:rPr>
              <w:t>Dr Somdatta</w:t>
            </w:r>
          </w:p>
          <w:p w:rsidR="001C2C5D" w:rsidRPr="00064502" w:rsidRDefault="001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C5D" w:rsidRPr="00064502" w:rsidRDefault="001C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02">
              <w:rPr>
                <w:rFonts w:ascii="Times New Roman" w:eastAsia="Times New Roman" w:hAnsi="Times New Roman" w:cs="Times New Roman"/>
                <w:sz w:val="24"/>
                <w:szCs w:val="24"/>
              </w:rPr>
              <w:t>Dr Mohit</w:t>
            </w:r>
          </w:p>
        </w:tc>
      </w:tr>
      <w:tr w:rsidR="0096798C" w:rsidTr="0CB3271D">
        <w:trPr>
          <w:trHeight w:val="37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1515 </w:t>
            </w:r>
          </w:p>
        </w:tc>
        <w:tc>
          <w:tcPr>
            <w:tcW w:w="583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98C" w:rsidTr="0CB3271D">
        <w:trPr>
          <w:trHeight w:val="64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effective feedback to students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62" w:rsidRDefault="0CB3271D" w:rsidP="0CB3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B3271D">
              <w:rPr>
                <w:rFonts w:ascii="Times New Roman" w:eastAsia="Times New Roman" w:hAnsi="Times New Roman" w:cs="Times New Roman"/>
                <w:sz w:val="24"/>
                <w:szCs w:val="24"/>
              </w:rPr>
              <w:t>Dr Amir</w:t>
            </w:r>
          </w:p>
        </w:tc>
      </w:tr>
      <w:tr w:rsidR="0096798C" w:rsidTr="0CB3271D">
        <w:trPr>
          <w:trHeight w:val="889"/>
        </w:trPr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networking for growth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understand  avenues for growth in education </w:t>
            </w:r>
          </w:p>
          <w:p w:rsidR="0096798C" w:rsidRDefault="00F45CB5">
            <w:pPr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create networks in education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62" w:rsidRDefault="002F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Mrinalini</w:t>
            </w:r>
          </w:p>
        </w:tc>
      </w:tr>
      <w:tr w:rsidR="0096798C" w:rsidTr="0CB3271D">
        <w:trPr>
          <w:trHeight w:val="88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5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F45CB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8C" w:rsidRDefault="0096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FB7" w:rsidRDefault="00A45FB7" w:rsidP="002507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5FB7" w:rsidSect="006F4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B1" w:rsidRDefault="008375B1">
      <w:pPr>
        <w:spacing w:after="0" w:line="240" w:lineRule="auto"/>
      </w:pPr>
      <w:r>
        <w:separator/>
      </w:r>
    </w:p>
  </w:endnote>
  <w:endnote w:type="continuationSeparator" w:id="1">
    <w:p w:rsidR="008375B1" w:rsidRDefault="008375B1">
      <w:pPr>
        <w:spacing w:after="0" w:line="240" w:lineRule="auto"/>
      </w:pPr>
      <w:r>
        <w:continuationSeparator/>
      </w:r>
    </w:p>
  </w:endnote>
  <w:endnote w:type="continuationNotice" w:id="2">
    <w:p w:rsidR="008375B1" w:rsidRDefault="008375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B5" w:rsidRDefault="00F45C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8C" w:rsidRDefault="0022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45CB5">
      <w:rPr>
        <w:color w:val="000000"/>
      </w:rPr>
      <w:instrText>PAGE</w:instrText>
    </w:r>
    <w:r>
      <w:rPr>
        <w:color w:val="000000"/>
      </w:rPr>
      <w:fldChar w:fldCharType="separate"/>
    </w:r>
    <w:r w:rsidR="00666DEF">
      <w:rPr>
        <w:noProof/>
        <w:color w:val="000000"/>
      </w:rPr>
      <w:t>2</w:t>
    </w:r>
    <w:r>
      <w:rPr>
        <w:color w:val="000000"/>
      </w:rPr>
      <w:fldChar w:fldCharType="end"/>
    </w:r>
  </w:p>
  <w:p w:rsidR="0096798C" w:rsidRDefault="009679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B5" w:rsidRDefault="00F45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B1" w:rsidRDefault="008375B1">
      <w:pPr>
        <w:spacing w:after="0" w:line="240" w:lineRule="auto"/>
      </w:pPr>
      <w:r>
        <w:separator/>
      </w:r>
    </w:p>
  </w:footnote>
  <w:footnote w:type="continuationSeparator" w:id="1">
    <w:p w:rsidR="008375B1" w:rsidRDefault="008375B1">
      <w:pPr>
        <w:spacing w:after="0" w:line="240" w:lineRule="auto"/>
      </w:pPr>
      <w:r>
        <w:continuationSeparator/>
      </w:r>
    </w:p>
  </w:footnote>
  <w:footnote w:type="continuationNotice" w:id="2">
    <w:p w:rsidR="008375B1" w:rsidRDefault="008375B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B5" w:rsidRDefault="00F45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B5" w:rsidRDefault="00F45C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B5" w:rsidRDefault="00F45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E6B"/>
    <w:multiLevelType w:val="multilevel"/>
    <w:tmpl w:val="03F29E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6798C"/>
    <w:rsid w:val="00064502"/>
    <w:rsid w:val="001132E6"/>
    <w:rsid w:val="001C2C5D"/>
    <w:rsid w:val="001C4A6E"/>
    <w:rsid w:val="00222A7E"/>
    <w:rsid w:val="0025072B"/>
    <w:rsid w:val="00286CF2"/>
    <w:rsid w:val="002C2A34"/>
    <w:rsid w:val="002F3062"/>
    <w:rsid w:val="00374F53"/>
    <w:rsid w:val="00441004"/>
    <w:rsid w:val="004730E1"/>
    <w:rsid w:val="004D7ED8"/>
    <w:rsid w:val="00540AA4"/>
    <w:rsid w:val="005B277A"/>
    <w:rsid w:val="005D70BE"/>
    <w:rsid w:val="006108A9"/>
    <w:rsid w:val="00630295"/>
    <w:rsid w:val="00664781"/>
    <w:rsid w:val="00666DEF"/>
    <w:rsid w:val="006F40F0"/>
    <w:rsid w:val="0071142F"/>
    <w:rsid w:val="00731CC1"/>
    <w:rsid w:val="0076648A"/>
    <w:rsid w:val="007878E8"/>
    <w:rsid w:val="0079414E"/>
    <w:rsid w:val="00825886"/>
    <w:rsid w:val="008375B1"/>
    <w:rsid w:val="008706F7"/>
    <w:rsid w:val="00892D97"/>
    <w:rsid w:val="008E4FF8"/>
    <w:rsid w:val="0096798C"/>
    <w:rsid w:val="00A45FB7"/>
    <w:rsid w:val="00A615A3"/>
    <w:rsid w:val="00A912EE"/>
    <w:rsid w:val="00AD2D9D"/>
    <w:rsid w:val="00B948A4"/>
    <w:rsid w:val="00BE76F7"/>
    <w:rsid w:val="00C6344C"/>
    <w:rsid w:val="00C8392F"/>
    <w:rsid w:val="00D15B53"/>
    <w:rsid w:val="00D52BEC"/>
    <w:rsid w:val="00DC496A"/>
    <w:rsid w:val="00E70DFC"/>
    <w:rsid w:val="00F45CB5"/>
    <w:rsid w:val="00FB2CB3"/>
    <w:rsid w:val="0CB3271D"/>
    <w:rsid w:val="181EFC13"/>
    <w:rsid w:val="75298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F0"/>
  </w:style>
  <w:style w:type="paragraph" w:styleId="Heading1">
    <w:name w:val="heading 1"/>
    <w:basedOn w:val="Normal"/>
    <w:next w:val="Normal"/>
    <w:uiPriority w:val="9"/>
    <w:qFormat/>
    <w:rsid w:val="006F40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F40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F40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F40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F40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F40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F40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F40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40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F40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F40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F40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5"/>
  </w:style>
  <w:style w:type="paragraph" w:styleId="Footer">
    <w:name w:val="footer"/>
    <w:basedOn w:val="Normal"/>
    <w:link w:val="FooterChar"/>
    <w:uiPriority w:val="99"/>
    <w:unhideWhenUsed/>
    <w:rsid w:val="00F45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5"/>
  </w:style>
  <w:style w:type="table" w:styleId="TableGrid">
    <w:name w:val="Table Grid"/>
    <w:basedOn w:val="TableNormal"/>
    <w:uiPriority w:val="39"/>
    <w:rsid w:val="00A4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DrAmir</cp:lastModifiedBy>
  <cp:revision>2</cp:revision>
  <dcterms:created xsi:type="dcterms:W3CDTF">2021-03-22T11:37:00Z</dcterms:created>
  <dcterms:modified xsi:type="dcterms:W3CDTF">2021-03-22T11:37:00Z</dcterms:modified>
</cp:coreProperties>
</file>